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109A" w14:textId="77777777" w:rsidR="00682742" w:rsidRPr="00682742" w:rsidRDefault="00682742" w:rsidP="00682742">
      <w:pPr>
        <w:spacing w:after="0"/>
        <w:jc w:val="center"/>
        <w:rPr>
          <w:rFonts w:ascii="Times New Roman" w:hAnsi="Times New Roman" w:cs="Times New Roman"/>
          <w:b/>
          <w:bCs/>
          <w:sz w:val="28"/>
          <w:szCs w:val="28"/>
        </w:rPr>
      </w:pPr>
      <w:r w:rsidRPr="00682742">
        <w:rPr>
          <w:rFonts w:ascii="Times New Roman" w:hAnsi="Times New Roman" w:cs="Times New Roman"/>
          <w:b/>
          <w:bCs/>
          <w:sz w:val="28"/>
          <w:szCs w:val="28"/>
        </w:rPr>
        <w:t>TÀI LIỆU TUYÊN TRUYỀN</w:t>
      </w:r>
    </w:p>
    <w:p w14:paraId="33D43539" w14:textId="77777777" w:rsidR="00682742" w:rsidRPr="00682742" w:rsidRDefault="00682742" w:rsidP="00682742">
      <w:pPr>
        <w:spacing w:after="0"/>
        <w:jc w:val="center"/>
        <w:rPr>
          <w:rFonts w:ascii="Times New Roman" w:hAnsi="Times New Roman" w:cs="Times New Roman"/>
          <w:b/>
          <w:bCs/>
          <w:sz w:val="28"/>
          <w:szCs w:val="28"/>
        </w:rPr>
      </w:pPr>
      <w:r w:rsidRPr="00682742">
        <w:rPr>
          <w:rFonts w:ascii="Times New Roman" w:hAnsi="Times New Roman" w:cs="Times New Roman"/>
          <w:b/>
          <w:bCs/>
          <w:sz w:val="28"/>
          <w:szCs w:val="28"/>
        </w:rPr>
        <w:t>VỀ TÁT SÓNG 2G VÀ PHỔ CẬP ĐIỆN THOẠI THÔNG MINH</w:t>
      </w:r>
    </w:p>
    <w:p w14:paraId="6F0A99DB" w14:textId="77777777" w:rsidR="00682742" w:rsidRPr="00682742" w:rsidRDefault="00682742" w:rsidP="00682742">
      <w:pPr>
        <w:jc w:val="both"/>
        <w:rPr>
          <w:rFonts w:ascii="Times New Roman" w:hAnsi="Times New Roman" w:cs="Times New Roman"/>
          <w:sz w:val="28"/>
          <w:szCs w:val="28"/>
        </w:rPr>
      </w:pPr>
    </w:p>
    <w:p w14:paraId="04BD51B6" w14:textId="77777777" w:rsidR="00682742" w:rsidRPr="00D6018D" w:rsidRDefault="00682742" w:rsidP="00D6018D">
      <w:pPr>
        <w:ind w:firstLine="851"/>
        <w:jc w:val="both"/>
        <w:rPr>
          <w:rFonts w:ascii="Times New Roman" w:hAnsi="Times New Roman" w:cs="Times New Roman"/>
          <w:b/>
          <w:bCs/>
          <w:sz w:val="28"/>
          <w:szCs w:val="28"/>
        </w:rPr>
      </w:pPr>
      <w:r w:rsidRPr="00D6018D">
        <w:rPr>
          <w:rFonts w:ascii="Times New Roman" w:hAnsi="Times New Roman" w:cs="Times New Roman"/>
          <w:b/>
          <w:bCs/>
          <w:sz w:val="28"/>
          <w:szCs w:val="28"/>
        </w:rPr>
        <w:t>1. Lợi ích của việc tắt mạng 2G</w:t>
      </w:r>
    </w:p>
    <w:p w14:paraId="52A0B772" w14:textId="77777777" w:rsidR="00682742" w:rsidRPr="00682742" w:rsidRDefault="00682742" w:rsidP="00D6018D">
      <w:pPr>
        <w:ind w:firstLine="851"/>
        <w:jc w:val="both"/>
        <w:rPr>
          <w:rFonts w:ascii="Times New Roman" w:hAnsi="Times New Roman" w:cs="Times New Roman"/>
          <w:sz w:val="28"/>
          <w:szCs w:val="28"/>
        </w:rPr>
      </w:pPr>
      <w:r w:rsidRPr="00682742">
        <w:rPr>
          <w:rFonts w:ascii="Times New Roman" w:hAnsi="Times New Roman" w:cs="Times New Roman"/>
          <w:sz w:val="28"/>
          <w:szCs w:val="28"/>
        </w:rPr>
        <w:t>Thực hiện Chương trình Chuyển đổi số quốc gia đến năm 2025, định hưởng đến năm 2030, việc phát triển hạ tầng viễn thông phải đi trước một bước, trở thành hạ tầng cho kinh tế số, xã hội số. Việt Nam đã lựa chọn phương án tất sóng 2G để thúc đẩy thực hiện mục tiêu phổ cập mạng di động 4G, 5G và điện thoại thông minh đến từng người dân. Cuộc cách mạng này sẽ thúc đây Chính phủ số, kinh tế số, xã hội số,... một cách nhanh chóng và là động lực quan trọng đưa Việt Nam phát triển nhanh, mạnh hơn về mọi mặt. Khi 100% người dân sử dụng smartphone, dịch vụ dữ liệu được sử dụng nhiều sẽ thúc đẩy những dịch vụ số phong phú hơn.</w:t>
      </w:r>
    </w:p>
    <w:p w14:paraId="753FA25A" w14:textId="77777777" w:rsidR="00682742" w:rsidRPr="00682742" w:rsidRDefault="00682742" w:rsidP="00D6018D">
      <w:pPr>
        <w:ind w:firstLine="851"/>
        <w:jc w:val="both"/>
        <w:rPr>
          <w:rFonts w:ascii="Times New Roman" w:hAnsi="Times New Roman" w:cs="Times New Roman"/>
          <w:sz w:val="28"/>
          <w:szCs w:val="28"/>
        </w:rPr>
      </w:pPr>
      <w:r w:rsidRPr="00682742">
        <w:rPr>
          <w:rFonts w:ascii="Times New Roman" w:hAnsi="Times New Roman" w:cs="Times New Roman"/>
          <w:sz w:val="28"/>
          <w:szCs w:val="28"/>
        </w:rPr>
        <w:t>Triển khai việc tắt hoàn toàn sống 2G để tận dụng tài nguyên tần số cho các công nghệ viễn thông hiện đại hơn, phù hợp với mục tiêu phát triển của nhà mạng và quốc gia. Nhờ đó, hệ thống mạng 4G sẽ được cải thiện chất lượng, tối ưu chi phí vận hành và khai thác, phục vụ tốt hơn cho các khách hàng thuê bao (Tại Việt Nam, sóng 4G đang phải chia sẻ băng tần 1.800 MHz với 2G, ảnh hưởng tiêu cực đến tốc độ của 4G. Nếu được giải phóng, tốc độ mạng của 4G có thể tăng thêm 25% so với hiện tại). Công nghệ di động tốc độ cao 4G và thế hệ di động 5G tốc độ gấp gần 10 lần 4G góp phần quan trọng thúc đẩy chuyển đổi số trong mọi lĩnh vực xã hội, kết nối vạn vật nhanh hơn, an toàn hơn, góp phần thực hiện mục tiêu chung phổ cập điện thoại thông minh tới toàn dân.</w:t>
      </w:r>
    </w:p>
    <w:p w14:paraId="4AC37BEC" w14:textId="77777777" w:rsidR="00682742" w:rsidRPr="00682742" w:rsidRDefault="00682742" w:rsidP="00D6018D">
      <w:pPr>
        <w:ind w:firstLine="851"/>
        <w:jc w:val="both"/>
        <w:rPr>
          <w:rFonts w:ascii="Times New Roman" w:hAnsi="Times New Roman" w:cs="Times New Roman"/>
          <w:b/>
          <w:bCs/>
          <w:sz w:val="28"/>
          <w:szCs w:val="28"/>
        </w:rPr>
      </w:pPr>
      <w:r w:rsidRPr="00682742">
        <w:rPr>
          <w:rFonts w:ascii="Times New Roman" w:hAnsi="Times New Roman" w:cs="Times New Roman"/>
          <w:b/>
          <w:bCs/>
          <w:sz w:val="28"/>
          <w:szCs w:val="28"/>
        </w:rPr>
        <w:t>2. Lộ trình tắt sóng 2G</w:t>
      </w:r>
    </w:p>
    <w:p w14:paraId="6C7A99D3" w14:textId="77777777" w:rsidR="00682742" w:rsidRPr="00682742" w:rsidRDefault="00682742" w:rsidP="00D6018D">
      <w:pPr>
        <w:ind w:firstLine="851"/>
        <w:jc w:val="both"/>
        <w:rPr>
          <w:rFonts w:ascii="Times New Roman" w:hAnsi="Times New Roman" w:cs="Times New Roman"/>
          <w:sz w:val="28"/>
          <w:szCs w:val="28"/>
        </w:rPr>
      </w:pPr>
      <w:r w:rsidRPr="00682742">
        <w:rPr>
          <w:rFonts w:ascii="Times New Roman" w:hAnsi="Times New Roman" w:cs="Times New Roman"/>
          <w:sz w:val="28"/>
          <w:szCs w:val="28"/>
        </w:rPr>
        <w:t>2.1. Thời gian thực hiện: Bắt đầu từ ngày 01/3/2024, doanh nghiệp di động không cho phép nhập mạng mới các máy điện thoại di động chỉ hỗ trợ công nghệ 2G không thuộc Danh sách các máy điện thoại 2G được chứng nhận hợp quy do Bộ Thông tin và Truyền thông (Cục Viễn thông) công bố, chi tiết tại link https://tqc.gov.vn/2g-only.</w:t>
      </w:r>
    </w:p>
    <w:p w14:paraId="5B20B534" w14:textId="1B0BF9AF" w:rsidR="00682742" w:rsidRPr="00682742" w:rsidRDefault="00682742" w:rsidP="00D6018D">
      <w:pPr>
        <w:ind w:firstLine="851"/>
        <w:jc w:val="both"/>
        <w:rPr>
          <w:rFonts w:ascii="Times New Roman" w:hAnsi="Times New Roman" w:cs="Times New Roman"/>
          <w:b/>
          <w:bCs/>
          <w:sz w:val="28"/>
          <w:szCs w:val="28"/>
        </w:rPr>
      </w:pPr>
      <w:r w:rsidRPr="00682742">
        <w:rPr>
          <w:rFonts w:ascii="Times New Roman" w:hAnsi="Times New Roman" w:cs="Times New Roman"/>
          <w:b/>
          <w:bCs/>
          <w:sz w:val="28"/>
          <w:szCs w:val="28"/>
        </w:rPr>
        <w:t>2.2. Các doanh nghiệp viễn thông di động</w:t>
      </w:r>
    </w:p>
    <w:p w14:paraId="10D479D0" w14:textId="77777777" w:rsidR="00682742" w:rsidRPr="00682742" w:rsidRDefault="00682742" w:rsidP="00D6018D">
      <w:pPr>
        <w:ind w:firstLine="851"/>
        <w:jc w:val="both"/>
        <w:rPr>
          <w:rFonts w:ascii="Times New Roman" w:hAnsi="Times New Roman" w:cs="Times New Roman"/>
          <w:sz w:val="28"/>
          <w:szCs w:val="28"/>
        </w:rPr>
      </w:pPr>
      <w:r w:rsidRPr="00682742">
        <w:rPr>
          <w:rFonts w:ascii="Times New Roman" w:hAnsi="Times New Roman" w:cs="Times New Roman"/>
          <w:sz w:val="28"/>
          <w:szCs w:val="28"/>
        </w:rPr>
        <w:t>Có trách nhiệm truyền thông rộng rãi việc triển khai giải pháp kiểm soát, ngăn chận kết nối vào mạng viễn thông di động này tới khách hàng của mình; đồng thời, công bố các thông tin đầu mối giải quyết khiếu nại của khách hàng.</w:t>
      </w:r>
    </w:p>
    <w:p w14:paraId="5AEF5665" w14:textId="77777777" w:rsidR="00682742" w:rsidRPr="00682742" w:rsidRDefault="00682742" w:rsidP="00D6018D">
      <w:pPr>
        <w:ind w:firstLine="851"/>
        <w:jc w:val="both"/>
        <w:rPr>
          <w:rFonts w:ascii="Times New Roman" w:hAnsi="Times New Roman" w:cs="Times New Roman"/>
          <w:sz w:val="28"/>
          <w:szCs w:val="28"/>
        </w:rPr>
      </w:pPr>
      <w:r w:rsidRPr="00682742">
        <w:rPr>
          <w:rFonts w:ascii="Times New Roman" w:hAnsi="Times New Roman" w:cs="Times New Roman"/>
          <w:sz w:val="28"/>
          <w:szCs w:val="28"/>
        </w:rPr>
        <w:t>Người dân có thắc mắc và khiếu nại về máy điện thoại 2G không được kết nối mạng cần gọi điện đến tổng đài chăm sóc khách hàng của doanh nghiệp di động để được hỏ trợ, hưởng dẫn.</w:t>
      </w:r>
    </w:p>
    <w:p w14:paraId="5FEB1041" w14:textId="77777777" w:rsidR="00682742" w:rsidRPr="00682742" w:rsidRDefault="00682742" w:rsidP="00D6018D">
      <w:pPr>
        <w:ind w:firstLine="851"/>
        <w:jc w:val="both"/>
        <w:rPr>
          <w:rFonts w:ascii="Times New Roman" w:hAnsi="Times New Roman" w:cs="Times New Roman"/>
          <w:b/>
          <w:bCs/>
          <w:sz w:val="28"/>
          <w:szCs w:val="28"/>
        </w:rPr>
      </w:pPr>
      <w:r w:rsidRPr="00682742">
        <w:rPr>
          <w:rFonts w:ascii="Times New Roman" w:hAnsi="Times New Roman" w:cs="Times New Roman"/>
          <w:b/>
          <w:bCs/>
          <w:sz w:val="28"/>
          <w:szCs w:val="28"/>
        </w:rPr>
        <w:lastRenderedPageBreak/>
        <w:t>3. Những lưu ý để mua điện thoại 4G</w:t>
      </w:r>
    </w:p>
    <w:p w14:paraId="1B1910E8" w14:textId="77777777" w:rsidR="00682742" w:rsidRPr="00682742" w:rsidRDefault="00682742" w:rsidP="00D6018D">
      <w:pPr>
        <w:ind w:firstLine="851"/>
        <w:jc w:val="both"/>
        <w:rPr>
          <w:rFonts w:ascii="Times New Roman" w:hAnsi="Times New Roman" w:cs="Times New Roman"/>
          <w:sz w:val="28"/>
          <w:szCs w:val="28"/>
        </w:rPr>
      </w:pPr>
      <w:r w:rsidRPr="00682742">
        <w:rPr>
          <w:rFonts w:ascii="Times New Roman" w:hAnsi="Times New Roman" w:cs="Times New Roman"/>
          <w:sz w:val="28"/>
          <w:szCs w:val="28"/>
        </w:rPr>
        <w:t>Hiện nay hầu hết các dòng điện thoại thông minh của các hãng lớn đều hỗ trợ công</w:t>
      </w:r>
    </w:p>
    <w:p w14:paraId="3DB818D9" w14:textId="77777777" w:rsidR="00682742" w:rsidRPr="00682742" w:rsidRDefault="00682742" w:rsidP="00D6018D">
      <w:pPr>
        <w:ind w:firstLine="851"/>
        <w:jc w:val="both"/>
        <w:rPr>
          <w:rFonts w:ascii="Times New Roman" w:hAnsi="Times New Roman" w:cs="Times New Roman"/>
          <w:sz w:val="28"/>
          <w:szCs w:val="28"/>
        </w:rPr>
      </w:pPr>
      <w:r w:rsidRPr="00682742">
        <w:rPr>
          <w:rFonts w:ascii="Times New Roman" w:hAnsi="Times New Roman" w:cs="Times New Roman"/>
          <w:sz w:val="28"/>
          <w:szCs w:val="28"/>
        </w:rPr>
        <w:t>nghệ 4G trở lên. Tuy nhiên thực tế trên thị trường có kinh doanh dòng điện thoại cơ</w:t>
      </w:r>
    </w:p>
    <w:p w14:paraId="6A641572" w14:textId="541C9A93" w:rsidR="00E13BEE" w:rsidRDefault="00682742" w:rsidP="00D6018D">
      <w:pPr>
        <w:ind w:firstLine="851"/>
        <w:jc w:val="both"/>
        <w:rPr>
          <w:rFonts w:ascii="Times New Roman" w:hAnsi="Times New Roman" w:cs="Times New Roman"/>
          <w:sz w:val="28"/>
          <w:szCs w:val="28"/>
        </w:rPr>
      </w:pPr>
      <w:r w:rsidRPr="00682742">
        <w:rPr>
          <w:rFonts w:ascii="Times New Roman" w:hAnsi="Times New Roman" w:cs="Times New Roman"/>
          <w:sz w:val="28"/>
          <w:szCs w:val="28"/>
        </w:rPr>
        <w:t>bản dạng bấm phím cổ điển 2G hoặc 4G (chỉ dùng nghe, gọi, nhắn tin). Để không mua</w:t>
      </w:r>
      <w:r>
        <w:rPr>
          <w:rFonts w:ascii="Times New Roman" w:hAnsi="Times New Roman" w:cs="Times New Roman"/>
          <w:sz w:val="28"/>
          <w:szCs w:val="28"/>
        </w:rPr>
        <w:t xml:space="preserve"> </w:t>
      </w:r>
      <w:r w:rsidRPr="00682742">
        <w:rPr>
          <w:rFonts w:ascii="Times New Roman" w:hAnsi="Times New Roman" w:cs="Times New Roman"/>
          <w:sz w:val="28"/>
          <w:szCs w:val="28"/>
        </w:rPr>
        <w:t>nhầm máy chỉ nghe gọi được trên mạng 2G và phải thay máy khi nhà mạng tắt sóng</w:t>
      </w:r>
      <w:r>
        <w:rPr>
          <w:rFonts w:ascii="Times New Roman" w:hAnsi="Times New Roman" w:cs="Times New Roman"/>
          <w:sz w:val="28"/>
          <w:szCs w:val="28"/>
        </w:rPr>
        <w:t xml:space="preserve"> </w:t>
      </w:r>
      <w:r w:rsidRPr="00682742">
        <w:rPr>
          <w:rFonts w:ascii="Times New Roman" w:hAnsi="Times New Roman" w:cs="Times New Roman"/>
          <w:sz w:val="28"/>
          <w:szCs w:val="28"/>
        </w:rPr>
        <w:t>2G người dân cần lưu ý những điểm sau: Chỉ mua điện thoại tại các cửa hàng của nhà</w:t>
      </w:r>
      <w:r>
        <w:rPr>
          <w:rFonts w:ascii="Times New Roman" w:hAnsi="Times New Roman" w:cs="Times New Roman"/>
          <w:sz w:val="28"/>
          <w:szCs w:val="28"/>
        </w:rPr>
        <w:t xml:space="preserve"> </w:t>
      </w:r>
      <w:r w:rsidRPr="00682742">
        <w:rPr>
          <w:rFonts w:ascii="Times New Roman" w:hAnsi="Times New Roman" w:cs="Times New Roman"/>
          <w:sz w:val="28"/>
          <w:szCs w:val="28"/>
        </w:rPr>
        <w:t>mạng, hãng bán lẻ lớn, có uy tín (do các nhà mạng, hãng bán lẻ chịu sự kiểm soát và</w:t>
      </w:r>
      <w:r>
        <w:rPr>
          <w:rFonts w:ascii="Times New Roman" w:hAnsi="Times New Roman" w:cs="Times New Roman"/>
          <w:sz w:val="28"/>
          <w:szCs w:val="28"/>
        </w:rPr>
        <w:t xml:space="preserve"> </w:t>
      </w:r>
      <w:r w:rsidRPr="00682742">
        <w:rPr>
          <w:rFonts w:ascii="Times New Roman" w:hAnsi="Times New Roman" w:cs="Times New Roman"/>
          <w:sz w:val="28"/>
          <w:szCs w:val="28"/>
        </w:rPr>
        <w:t>cam kết với các cơ quan quản lý nhà nước; được kiểm tra giám sát thường xuyên),</w:t>
      </w:r>
      <w:r>
        <w:rPr>
          <w:rFonts w:ascii="Times New Roman" w:hAnsi="Times New Roman" w:cs="Times New Roman"/>
          <w:sz w:val="28"/>
          <w:szCs w:val="28"/>
        </w:rPr>
        <w:t xml:space="preserve"> </w:t>
      </w:r>
      <w:r w:rsidRPr="00682742">
        <w:rPr>
          <w:rFonts w:ascii="Times New Roman" w:hAnsi="Times New Roman" w:cs="Times New Roman"/>
          <w:sz w:val="28"/>
          <w:szCs w:val="28"/>
        </w:rPr>
        <w:t>đồng thời mua hàng có hóa đơn, phiếu bảo hành đảm bảo máy được hỗ trợ 4</w:t>
      </w:r>
      <w:r>
        <w:rPr>
          <w:rFonts w:ascii="Times New Roman" w:hAnsi="Times New Roman" w:cs="Times New Roman"/>
          <w:sz w:val="28"/>
          <w:szCs w:val="28"/>
        </w:rPr>
        <w:t>G (lưu ý khi 100% người dân sử dụng smartphone, dịch vụ dữ liệu được sử dụng nhiều sẽ thúc đẩy những dịch vụ số phong phú hơn).</w:t>
      </w:r>
    </w:p>
    <w:p w14:paraId="32BBFE48" w14:textId="3AFF5AB0" w:rsidR="00682742" w:rsidRPr="00682742" w:rsidRDefault="00682742" w:rsidP="00D6018D">
      <w:pPr>
        <w:ind w:firstLine="851"/>
        <w:jc w:val="both"/>
        <w:rPr>
          <w:rFonts w:ascii="Times New Roman" w:hAnsi="Times New Roman" w:cs="Times New Roman"/>
          <w:sz w:val="28"/>
          <w:szCs w:val="28"/>
        </w:rPr>
      </w:pPr>
      <w:r>
        <w:rPr>
          <w:rFonts w:ascii="Times New Roman" w:hAnsi="Times New Roman" w:cs="Times New Roman"/>
          <w:sz w:val="28"/>
          <w:szCs w:val="28"/>
        </w:rPr>
        <w:tab/>
        <w:t>- Mua điện thoại 4G theo chương trình hỗ trợ của nhà nước và nhà mạng: Nhà nước sẽ có chương trình hỗ trợ người nghèo, cận nghèo mua sma</w:t>
      </w:r>
      <w:r w:rsidR="00D6018D">
        <w:rPr>
          <w:rFonts w:ascii="Times New Roman" w:hAnsi="Times New Roman" w:cs="Times New Roman"/>
          <w:sz w:val="28"/>
          <w:szCs w:val="28"/>
        </w:rPr>
        <w:t>rtphone 4G. Theo đó, các nhà mạng sẽ trợ giá smartphone 500.000 đồng/1 máy cho các thuê bao di động thuộc đối tượng là hộ nghèo, cận nghèo theo quy định của Bộ Thông tin và Truyền thông bằng kinh phí từ quỹ dịch vụ viễn thông công ích Việt Nam.</w:t>
      </w:r>
    </w:p>
    <w:sectPr w:rsidR="00682742" w:rsidRPr="00682742" w:rsidSect="00D6018D">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271F2"/>
    <w:multiLevelType w:val="hybridMultilevel"/>
    <w:tmpl w:val="EB188C70"/>
    <w:lvl w:ilvl="0" w:tplc="938CDD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97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42"/>
    <w:rsid w:val="00102957"/>
    <w:rsid w:val="00682742"/>
    <w:rsid w:val="00D6018D"/>
    <w:rsid w:val="00E1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9C01"/>
  <w15:chartTrackingRefBased/>
  <w15:docId w15:val="{E9EBCB02-4315-475B-9E40-179548ED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036B-097D-4D5E-A089-7FB165F8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2024-06-20T03:09:00Z</dcterms:created>
  <dcterms:modified xsi:type="dcterms:W3CDTF">2024-06-20T03:26:00Z</dcterms:modified>
</cp:coreProperties>
</file>